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pageBreakBefore/>
      </w:pPr>
      <w:r>
        <w:t xml:space="preserve">Základní škola a Mateřská škola Besednice, Školní 228, 38281 Besednice</w:t>
      </w:r>
      <w:r/>
    </w:p>
    <w:p>
      <w:pPr>
        <w:pStyle w:val="604"/>
        <w:jc w:val="center"/>
      </w:pPr>
      <w:r>
        <w:t xml:space="preserve">www.zsbesednice.cz</w:t>
      </w:r>
      <w:r/>
    </w:p>
    <w:p>
      <w:pPr>
        <w:pStyle w:val="604"/>
      </w:pPr>
      <w:r/>
      <w:r/>
    </w:p>
    <w:p>
      <w:pPr>
        <w:pStyle w:val="60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Přihláška ke školnímu stravování</w:t>
      </w:r>
      <w:r/>
    </w:p>
    <w:p>
      <w:pPr>
        <w:pStyle w:val="604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  <w:r/>
    </w:p>
    <w:p>
      <w:pPr>
        <w:pStyle w:val="604"/>
      </w:pPr>
      <w:r>
        <w:t xml:space="preserve">Dle vyhlášky č. 107/2005 Sb. O školním stravování</w:t>
      </w:r>
      <w:r/>
    </w:p>
    <w:p>
      <w:pPr>
        <w:pStyle w:val="604"/>
        <w:rPr>
          <w:b/>
        </w:rPr>
      </w:pPr>
      <w:r>
        <w:rPr>
          <w:b/>
        </w:rPr>
        <w:t xml:space="preserve">Přihlašuji svou dceru / syna...................................................................</w:t>
      </w:r>
      <w:r/>
    </w:p>
    <w:p>
      <w:pPr>
        <w:pStyle w:val="604"/>
        <w:rPr>
          <w:b/>
        </w:rPr>
      </w:pPr>
      <w:r>
        <w:rPr>
          <w:b/>
        </w:rPr>
        <w:t xml:space="preserve">Datum narození ….............................</w:t>
      </w:r>
      <w:r/>
    </w:p>
    <w:p>
      <w:pPr>
        <w:pStyle w:val="604"/>
      </w:pPr>
      <w:r>
        <w:rPr>
          <w:b/>
        </w:rPr>
        <w:t xml:space="preserve">Mailová adresa zákonného zástupce …………………………..</w:t>
      </w:r>
      <w:r/>
    </w:p>
    <w:p>
      <w:pPr>
        <w:pStyle w:val="604"/>
      </w:pPr>
      <w:r>
        <w:t xml:space="preserve">ke školnímu stravování v ZŠ a MŠ Besednice na celou školní docházku.</w:t>
      </w:r>
      <w:r/>
    </w:p>
    <w:p>
      <w:pPr>
        <w:pStyle w:val="604"/>
      </w:pPr>
      <w:r/>
      <w:r/>
    </w:p>
    <w:p>
      <w:pPr>
        <w:pStyle w:val="604"/>
      </w:pPr>
      <w:r>
        <w:t xml:space="preserve">Dle vnitřního řádu školní jídelny je nutné při ukončení stravování v naší jídelně strávníka písemně odhlásit. Netýká se žáků 9. třídy – odhlašujeme automaticky při ukončení školní docházky. </w:t>
      </w:r>
      <w:r/>
    </w:p>
    <w:p>
      <w:pPr>
        <w:pStyle w:val="604"/>
      </w:pPr>
      <w:r/>
      <w:r/>
    </w:p>
    <w:p>
      <w:pPr>
        <w:pStyle w:val="604"/>
      </w:pPr>
      <w:r>
        <w:t xml:space="preserve">Osobní údaje budou využívány v souladu se zákonem o stravování č. 561/2004 Sb. A vyhlášky ministerstva školství č. 107/2005 Sb. pouze k evidenci a stanovení výše stravného dle věkové kategorie a finančních limitů.</w:t>
      </w:r>
      <w:r/>
    </w:p>
    <w:p>
      <w:pPr>
        <w:pStyle w:val="604"/>
      </w:pPr>
      <w:r/>
      <w:r/>
    </w:p>
    <w:p>
      <w:pPr>
        <w:pStyle w:val="604"/>
      </w:pPr>
      <w:r>
        <w:t xml:space="preserve">Úhrada je: </w:t>
      </w:r>
      <w:r>
        <w:rPr>
          <w:b/>
        </w:rPr>
        <w:t xml:space="preserve">-  inkasní</w:t>
      </w:r>
      <w:r>
        <w:t xml:space="preserve"> - škola na základě písemného souhlasu zákonného zástupce bude inkasně strhávat stravné každý měsíc, vždy k 20. dni v měsíci na měsíc následující. Zákonný zástupce se zavazuje dodržet předepsaný limit v daném termínu.</w:t>
      </w:r>
      <w:r/>
    </w:p>
    <w:p>
      <w:pPr>
        <w:pStyle w:val="604"/>
      </w:pPr>
      <w:r>
        <w:t xml:space="preserve">Neuhrazení plateb se posuzuje dle § 35 zákona 561/2004 Sb. (důvod pro vyloučení ze stravování).</w:t>
      </w:r>
      <w:r/>
    </w:p>
    <w:p>
      <w:pPr>
        <w:pStyle w:val="604"/>
      </w:pPr>
      <w:r>
        <w:t xml:space="preserve">Vnitřní řád školní jídelny je umístěn na stránkách školy </w:t>
      </w:r>
      <w:hyperlink r:id="rId9" w:tooltip="http://www.zsbesednice.cz" w:history="1">
        <w:r>
          <w:rPr>
            <w:rStyle w:val="614"/>
            <w:b/>
          </w:rPr>
          <w:t xml:space="preserve">www.zsbesednice.cz</w:t>
        </w:r>
      </w:hyperlink>
      <w:r>
        <w:t xml:space="preserve"> a v prostorách jídelny. Podpisem této přihlášky potvrzuje zákonný zástupce, že byl seznámen s tímto řádem.</w:t>
      </w:r>
      <w:r/>
    </w:p>
    <w:p>
      <w:pPr>
        <w:pStyle w:val="604"/>
      </w:pPr>
      <w:r/>
      <w:r/>
    </w:p>
    <w:p>
      <w:pPr>
        <w:pStyle w:val="604"/>
        <w:rPr>
          <w:b/>
          <w:bCs/>
        </w:rPr>
      </w:pPr>
      <w:r>
        <w:rPr>
          <w:b/>
          <w:bCs/>
        </w:rPr>
      </w:r>
      <w:r/>
    </w:p>
    <w:p>
      <w:pPr>
        <w:pStyle w:val="604"/>
        <w:rPr>
          <w:b/>
          <w:bCs/>
        </w:rPr>
      </w:pPr>
      <w:r>
        <w:rPr>
          <w:b/>
          <w:bCs/>
        </w:rPr>
        <w:t xml:space="preserve">Svolení k inkasu:</w:t>
      </w:r>
      <w:r/>
    </w:p>
    <w:p>
      <w:pPr>
        <w:pStyle w:val="604"/>
      </w:pPr>
      <w:r>
        <w:t xml:space="preserve">Jméno dítěte …...........................................................</w:t>
      </w:r>
      <w:r/>
    </w:p>
    <w:p>
      <w:pPr>
        <w:pStyle w:val="604"/>
      </w:pPr>
      <w:r>
        <w:t xml:space="preserve">pan/paní …................................................................. dává souhlas,</w:t>
      </w:r>
      <w:r/>
    </w:p>
    <w:p>
      <w:pPr>
        <w:pStyle w:val="604"/>
      </w:pPr>
      <w:r>
        <w:t xml:space="preserve">aby z jeho účtu (č.účtu a kód banky) .....................................................</w:t>
      </w:r>
      <w:r/>
    </w:p>
    <w:p>
      <w:pPr>
        <w:pStyle w:val="604"/>
      </w:pPr>
      <w:r>
        <w:t xml:space="preserve">byla prováděna inkasní platba za stravné </w:t>
      </w:r>
      <w:r>
        <w:rPr>
          <w:b/>
        </w:rPr>
        <w:t xml:space="preserve">na účet ZŠ a MŠ 0580530349/0800</w:t>
      </w:r>
      <w:r/>
    </w:p>
    <w:p>
      <w:pPr>
        <w:pStyle w:val="604"/>
      </w:pPr>
      <w:r/>
      <w:r/>
    </w:p>
    <w:p>
      <w:pPr>
        <w:pStyle w:val="604"/>
        <w:numPr>
          <w:ilvl w:val="0"/>
          <w:numId w:val="1"/>
        </w:numPr>
      </w:pPr>
      <w:r>
        <w:t xml:space="preserve">limitní(maximální) částka činí: 3-6 let  1100,- Kč/měsíčně na dítě(1200 7 a více let)</w:t>
      </w:r>
      <w:r/>
    </w:p>
    <w:p>
      <w:pPr>
        <w:pStyle w:val="604"/>
      </w:pPr>
      <w:r>
        <w:t xml:space="preserve">                                                  7-10 let 700,- Kč/ měsíčně na dítě       </w:t>
      </w:r>
      <w:r/>
    </w:p>
    <w:p>
      <w:pPr>
        <w:pStyle w:val="604"/>
      </w:pPr>
      <w:r>
        <w:t xml:space="preserve">                                                  11-14 let 800,- Kč/ měsíčně na dítě</w:t>
      </w:r>
      <w:r/>
    </w:p>
    <w:p>
      <w:pPr>
        <w:pStyle w:val="604"/>
      </w:pPr>
      <w:r>
        <w:t xml:space="preserve">                                                  15- více let  800,- Kč/měsíčně na dítě</w:t>
      </w:r>
      <w:r/>
    </w:p>
    <w:p>
      <w:pPr>
        <w:pStyle w:val="604"/>
        <w:numPr>
          <w:ilvl w:val="0"/>
          <w:numId w:val="1"/>
        </w:numPr>
      </w:pPr>
      <w:r>
        <w:t xml:space="preserve">Četnost možnosti provést převedení platby za stravné: 1krát v měsíci</w:t>
      </w:r>
      <w:r/>
    </w:p>
    <w:p>
      <w:pPr>
        <w:pStyle w:val="604"/>
        <w:numPr>
          <w:ilvl w:val="0"/>
          <w:numId w:val="1"/>
        </w:numPr>
      </w:pPr>
      <w:r>
        <w:t xml:space="preserve">Termín provedení inkasního převodu k 20. dni v měsíci.</w:t>
      </w:r>
      <w:r/>
    </w:p>
    <w:p>
      <w:pPr>
        <w:pStyle w:val="604"/>
        <w:numPr>
          <w:ilvl w:val="0"/>
          <w:numId w:val="1"/>
        </w:numPr>
      </w:pPr>
      <w:r>
        <w:t xml:space="preserve">Účinnost od 20. 8. 2021</w:t>
      </w:r>
      <w:r/>
    </w:p>
    <w:p>
      <w:pPr>
        <w:pStyle w:val="604"/>
      </w:pPr>
      <w:r/>
      <w:r/>
    </w:p>
    <w:p>
      <w:pPr>
        <w:pStyle w:val="604"/>
      </w:pPr>
      <w:r/>
      <w:r/>
    </w:p>
    <w:p>
      <w:pPr>
        <w:pStyle w:val="604"/>
      </w:pPr>
      <w:r/>
      <w:r/>
    </w:p>
    <w:p>
      <w:pPr>
        <w:pStyle w:val="604"/>
      </w:pPr>
      <w:r>
        <w:t xml:space="preserve">…..................................................</w:t>
      </w:r>
      <w:r/>
    </w:p>
    <w:p>
      <w:pPr>
        <w:pStyle w:val="604"/>
      </w:pPr>
      <w:r>
        <w:t xml:space="preserve">podpis zákonného zástupce dítěte</w:t>
      </w:r>
      <w:r/>
    </w:p>
    <w:p>
      <w:pPr>
        <w:pStyle w:val="604"/>
      </w:pPr>
      <w:r/>
      <w:r/>
    </w:p>
    <w:p>
      <w:pPr>
        <w:pStyle w:val="604"/>
      </w:pPr>
      <w:r/>
      <w:r/>
    </w:p>
    <w:p>
      <w:pPr>
        <w:pStyle w:val="604"/>
      </w:pPr>
      <w:r/>
      <w:r/>
    </w:p>
    <w:p>
      <w:pPr>
        <w:pStyle w:val="604"/>
      </w:pPr>
      <w:r>
        <w:t xml:space="preserve">Prosím </w:t>
      </w:r>
      <w:r>
        <w:rPr>
          <w:b/>
        </w:rPr>
        <w:t xml:space="preserve">odevzdat </w:t>
      </w:r>
      <w:r>
        <w:t xml:space="preserve">v kanceláři ŠJ a aktivovat příkaz k inkasu na vašem účtu.</w:t>
      </w:r>
      <w:r/>
    </w:p>
    <w:p>
      <w:pPr>
        <w:pStyle w:val="604"/>
      </w:pPr>
      <w:r>
        <w:t xml:space="preserve">Případné dotazy zodpoví Šindelířová Martina osobně od 7:00 do 11:00,</w:t>
      </w:r>
      <w:r/>
    </w:p>
    <w:p>
      <w:pPr>
        <w:pStyle w:val="604"/>
      </w:pPr>
      <w:r>
        <w:t xml:space="preserve">telefonicky 778015831 od 7:00 do 15:00 nebo mailem </w:t>
      </w:r>
      <w:hyperlink r:id="rId10" w:tooltip="mailto:jidelna@zsbesednice.cz" w:history="1">
        <w:r>
          <w:t xml:space="preserve">jidelna@zsbesednice.cz</w:t>
        </w:r>
      </w:hyperlink>
      <w:r>
        <w:t xml:space="preserve"> .</w:t>
      </w:r>
      <w:r/>
    </w:p>
    <w:p>
      <w:pPr>
        <w:pStyle w:val="604"/>
      </w:pPr>
      <w:r/>
      <w:r/>
    </w:p>
    <w:sectPr>
      <w:footnotePr/>
      <w:endnotePr/>
      <w:type w:val="nextPage"/>
      <w:pgSz w:w="11906" w:h="16838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Lucida Sans Unicode">
    <w:panose1 w:val="020B060204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">
    <w:name w:val="Normal"/>
    <w:qFormat/>
  </w:style>
  <w:style w:type="paragraph" w:styleId="11">
    <w:name w:val="Heading 1"/>
    <w:basedOn w:val="8"/>
    <w:next w:val="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"/>
    <w:next w:val="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1" w:default="1">
    <w:name w:val="DStyle_paragraph"/>
    <w:pPr>
      <w:jc w:val="left"/>
      <w:keepLines w:val="0"/>
      <w:pageBreakBefore w:val="0"/>
      <w:spacing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cs="Mangal" w:eastAsia="Lucida Sans Unicode"/>
      <w:b w:val="0"/>
      <w:bCs w:val="0"/>
      <w:i w:val="0"/>
      <w:iCs w:val="0"/>
      <w:caps w:val="0"/>
      <w:smallCaps w:val="0"/>
      <w:strike w:val="false"/>
      <w:color w:val="auto"/>
      <w:spacing w:val="0"/>
      <w:position w:val="0"/>
      <w:sz w:val="24"/>
      <w:szCs w:val="24"/>
      <w:u w:val="none"/>
      <w:shd w:val="clear" w:color="auto" w:fill="auto"/>
      <w:lang w:val="cs-CZ" w:bidi="hi-IN" w:eastAsia="zh-CN"/>
    </w:rPr>
  </w:style>
  <w:style w:type="paragraph" w:styleId="602" w:customStyle="1">
    <w:name w:val="Normální"/>
    <w:basedOn w:val="601"/>
    <w:qFormat/>
  </w:style>
  <w:style w:type="character" w:styleId="603" w:customStyle="1">
    <w:name w:val="Standardní písmo odstavce"/>
    <w:basedOn w:val="601"/>
    <w:qFormat/>
  </w:style>
  <w:style w:type="paragraph" w:styleId="604" w:customStyle="1">
    <w:name w:val="Standard"/>
    <w:basedOn w:val="601"/>
    <w:qFormat/>
  </w:style>
  <w:style w:type="paragraph" w:styleId="605" w:customStyle="1">
    <w:name w:val="Heading"/>
    <w:basedOn w:val="604"/>
    <w:next w:val="60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606" w:customStyle="1">
    <w:name w:val="Text body"/>
    <w:basedOn w:val="604"/>
    <w:qFormat/>
    <w:pPr>
      <w:spacing w:after="120"/>
    </w:pPr>
  </w:style>
  <w:style w:type="paragraph" w:styleId="607" w:customStyle="1">
    <w:name w:val="Seznam"/>
    <w:basedOn w:val="606"/>
    <w:qFormat/>
  </w:style>
  <w:style w:type="paragraph" w:styleId="608" w:customStyle="1">
    <w:name w:val="Titulek"/>
    <w:basedOn w:val="604"/>
    <w:qFormat/>
    <w:pPr>
      <w:spacing w:before="120" w:after="120"/>
    </w:pPr>
    <w:rPr>
      <w:i/>
      <w:iCs/>
    </w:rPr>
  </w:style>
  <w:style w:type="paragraph" w:styleId="609" w:customStyle="1">
    <w:name w:val="Index"/>
    <w:basedOn w:val="604"/>
    <w:qFormat/>
  </w:style>
  <w:style w:type="character" w:styleId="610" w:customStyle="1">
    <w:name w:val="Internet link"/>
    <w:basedOn w:val="601"/>
    <w:qFormat/>
    <w:rPr>
      <w:color w:val="000080"/>
      <w:u w:val="single"/>
    </w:rPr>
  </w:style>
  <w:style w:type="character" w:styleId="611" w:customStyle="1">
    <w:name w:val="Numbering Symbols"/>
    <w:basedOn w:val="601"/>
    <w:qFormat/>
  </w:style>
  <w:style w:type="paragraph" w:styleId="612" w:customStyle="1">
    <w:name w:val="Text bubliny"/>
    <w:basedOn w:val="602"/>
    <w:qFormat/>
    <w:rPr>
      <w:rFonts w:ascii="Segoe UI" w:hAnsi="Segoe UI"/>
      <w:sz w:val="18"/>
      <w:szCs w:val="16"/>
    </w:rPr>
  </w:style>
  <w:style w:type="character" w:styleId="613" w:customStyle="1">
    <w:name w:val="Text bubliny Char"/>
    <w:basedOn w:val="603"/>
    <w:qFormat/>
    <w:rPr>
      <w:rFonts w:ascii="Segoe UI" w:hAnsi="Segoe UI"/>
      <w:sz w:val="18"/>
      <w:szCs w:val="16"/>
    </w:rPr>
  </w:style>
  <w:style w:type="character" w:styleId="614" w:customStyle="1">
    <w:name w:val="Hypertextový odkaz"/>
    <w:basedOn w:val="603"/>
    <w:qFormat/>
    <w:rPr>
      <w:color w:val="0563C1"/>
      <w:u w:val="single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table" w:styleId="8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zsbesednice.cz" TargetMode="External"/><Relationship Id="rId10" Type="http://schemas.openxmlformats.org/officeDocument/2006/relationships/hyperlink" Target="mailto:jidelna@zsbesednice.c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2022-08-26T07:38:45Z</dcterms:modified>
</cp:coreProperties>
</file>